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TITOLO:</w:t>
      </w:r>
    </w:p>
    <w:p w:rsidR="00000000" w:rsidDel="00000000" w:rsidP="00000000" w:rsidRDefault="00000000" w:rsidRPr="00000000" w14:paraId="00000002">
      <w:pPr>
        <w:widowControl w:val="0"/>
        <w:jc w:val="center"/>
        <w:rPr/>
      </w:pPr>
      <w:r w:rsidDel="00000000" w:rsidR="00000000" w:rsidRPr="00000000">
        <w:rPr>
          <w:b w:val="1"/>
          <w:rtl w:val="0"/>
        </w:rPr>
        <w:t xml:space="preserve">IngegnerIA e Computer Vision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presentazione dell'utilizzo dell'</w:t>
      </w:r>
      <w:r w:rsidDel="00000000" w:rsidR="00000000" w:rsidRPr="00000000">
        <w:rPr>
          <w:rtl w:val="0"/>
        </w:rPr>
        <w:t xml:space="preserve">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 contesto della </w:t>
      </w:r>
      <w:r w:rsidDel="00000000" w:rsidR="00000000" w:rsidRPr="00000000">
        <w:rPr>
          <w:rtl w:val="0"/>
        </w:rPr>
        <w:t xml:space="preserve">Computer 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Integrazioni nei processi aziendali;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Esempi Applicativi e nuovi scenari.</w:t>
      </w:r>
    </w:p>
    <w:p w:rsidR="00000000" w:rsidDel="00000000" w:rsidP="00000000" w:rsidRDefault="00000000" w:rsidRPr="00000000" w14:paraId="00000006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RELATORE: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Marco Gatti - Chief Growth Officer K2</w:t>
      </w:r>
    </w:p>
    <w:p w:rsidR="00000000" w:rsidDel="00000000" w:rsidP="00000000" w:rsidRDefault="00000000" w:rsidRPr="00000000" w14:paraId="0000000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Data del webinar: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04 Luglio 2024, ore 18:30</w:t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ABSTRACT:</w:t>
      </w:r>
    </w:p>
    <w:p w:rsidR="00000000" w:rsidDel="00000000" w:rsidP="00000000" w:rsidRDefault="00000000" w:rsidRPr="00000000" w14:paraId="0000000F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K2 è un'azienda leader nel settore dell'intelligenza artificiale (AI) e della gamification, dedicata a rivoluzionare l'interazione tra uomo e tecnologia. Combina l'innovazione tecnologica con le dinamiche di gioco per sviluppare soluzioni avanzate che migliorano l'apprendimento, la produttività e il coinvolgimento degli utenti. Key2 è un'azienda specializzata in Consulenza IT, Sviluppo Software, Integrazione di Sistemi e Servizi di Apprendimento. La missione è creare valore e fare la differenza, innovare e migliorare le soluzioni di oggi, ispirare una crescita sostenibile e redditizia per l'ecosistema. La loro visione serve da quadro per la roadmap e guida ogni aspetto del business descrivendo ciò che realizzano per continuare a raggiungere una crescita sostenibile e di qualità.</w:t>
      </w:r>
    </w:p>
    <w:p w:rsidR="00000000" w:rsidDel="00000000" w:rsidP="00000000" w:rsidRDefault="00000000" w:rsidRPr="00000000" w14:paraId="00000011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 w:val="1"/>
    <w:rsid w:val="00F0169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T0EL1NSoxfCo5dlsJ3GFgAJ2Pw==">CgMxLjA4AHIhMVJfYmYzdXgtMnZQZkhyMnJ6RnhNcUlRMDdTcnF6MTlF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2023-05-12T07:58:00Z</dcterms:created>
</cp:coreProperties>
</file>